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Инструкция по установке </w:t>
      </w:r>
    </w:p>
    <w:p w:rsidR="00000000" w:rsidDel="00000000" w:rsidP="00000000" w:rsidRDefault="00000000" w:rsidRPr="00000000" w14:paraId="0000000F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Сервис расшифровки аудио и видео в текст </w:t>
      </w:r>
    </w:p>
    <w:p w:rsidR="00000000" w:rsidDel="00000000" w:rsidP="00000000" w:rsidRDefault="00000000" w:rsidRPr="00000000" w14:paraId="00000010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"Speech2Text"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spacing w:before="0" w:lineRule="auto"/>
        <w:jc w:val="both"/>
        <w:rPr>
          <w:sz w:val="24"/>
          <w:szCs w:val="24"/>
        </w:rPr>
      </w:pPr>
      <w:bookmarkStart w:colFirst="0" w:colLast="0" w:name="_6azvk1jd91d4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Аннотация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информацию, необходимую для установки программного обеспечения Сервис расшифровки аудио и видео в текст  "Speech2Text" (далее – ПО), которое представляет собой программу для перевода аудио и видео в текст со знаками препинания, абзацами и разделением на спикеров в онлайн режиме.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spacing w:before="0" w:lineRule="auto"/>
        <w:jc w:val="both"/>
        <w:rPr>
          <w:b w:val="1"/>
          <w:sz w:val="28"/>
          <w:szCs w:val="28"/>
        </w:rPr>
      </w:pPr>
      <w:bookmarkStart w:colFirst="0" w:colLast="0" w:name="_7asv6fkyp7qn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1B">
      <w:pPr>
        <w:spacing w:after="120" w:lineRule="auto"/>
        <w:jc w:val="both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C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7asv6fkyp7q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dvl2sccvhzl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Системные требования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91iq87xx0qh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установки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1">
      <w:pPr>
        <w:spacing w:after="12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20" w:lineRule="auto"/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spacing w:before="0" w:lineRule="auto"/>
        <w:jc w:val="both"/>
        <w:rPr>
          <w:b w:val="1"/>
          <w:sz w:val="28"/>
          <w:szCs w:val="28"/>
        </w:rPr>
      </w:pPr>
      <w:bookmarkStart w:colFirst="0" w:colLast="0" w:name="_dvl2sccvhzld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Системные требования</w:t>
      </w:r>
    </w:p>
    <w:p w:rsidR="00000000" w:rsidDel="00000000" w:rsidP="00000000" w:rsidRDefault="00000000" w:rsidRPr="00000000" w14:paraId="00000025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Минимальные системные требования для установки и эксплуатации ПО следующие: 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12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оперативная память: не менее 1 Гб;  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12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операционная система: Windows, Linux, MacOS.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12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скорость локальной сети: не менее 10 Мбит/сек, скорость доступа в сети Интернет не менее 5 Мбит/сек. </w:t>
      </w:r>
    </w:p>
    <w:p w:rsidR="00000000" w:rsidDel="00000000" w:rsidP="00000000" w:rsidRDefault="00000000" w:rsidRPr="00000000" w14:paraId="00000029">
      <w:pPr>
        <w:spacing w:after="12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использования ПО необходим браузер.</w:t>
      </w:r>
    </w:p>
    <w:p w:rsidR="00000000" w:rsidDel="00000000" w:rsidP="00000000" w:rsidRDefault="00000000" w:rsidRPr="00000000" w14:paraId="0000002B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Поддерживаемыми считаются нижеперечисленные браузеры, начиная с указанной версии и по последнюю: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120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браузер Opera, Chrome, Internet Explorer, Mozilla Firefox, Yandex browser, Safari последней стабильной версии.</w:t>
      </w:r>
    </w:p>
    <w:p w:rsidR="00000000" w:rsidDel="00000000" w:rsidP="00000000" w:rsidRDefault="00000000" w:rsidRPr="00000000" w14:paraId="0000002D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2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Электропитание ПК должно осуществляться от однофазной электрической сети переменного тока с заземлением и номинальным напряжением 220 В и частотой 50 Гц. Рекомендовано использование источника бесперебойного питания.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spacing w:after="0" w:before="0" w:lineRule="auto"/>
        <w:jc w:val="both"/>
        <w:rPr>
          <w:sz w:val="24"/>
          <w:szCs w:val="24"/>
        </w:rPr>
      </w:pPr>
      <w:bookmarkStart w:colFirst="0" w:colLast="0" w:name="_91iq87xx0qhn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Процесс запуска ПО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получения доступа к ПО пользователь должен перейти по ссылке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https://speech2text.ru/</w:t>
        </w:r>
      </w:hyperlink>
      <w:r w:rsidDel="00000000" w:rsidR="00000000" w:rsidRPr="00000000">
        <w:rPr>
          <w:sz w:val="24"/>
          <w:szCs w:val="24"/>
          <w:rtl w:val="0"/>
        </w:rPr>
        <w:t xml:space="preserve">, далее в правом верхнем углу нажать кнопку “Вход” (рис. 1).</w:t>
      </w:r>
    </w:p>
    <w:p w:rsidR="00000000" w:rsidDel="00000000" w:rsidP="00000000" w:rsidRDefault="00000000" w:rsidRPr="00000000" w14:paraId="00000033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730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Рисунок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after="120" w:lineRule="auto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необходимо ввести имя пользователя и пароль (рис. 2). Для новых пользователей предусмотрена процедура регистрации. Для этого необходимо нажать кнопку “Зарегистрируйтесь” и ввести e-mail (рис. 3).</w:t>
      </w:r>
    </w:p>
    <w:p w:rsidR="00000000" w:rsidDel="00000000" w:rsidP="00000000" w:rsidRDefault="00000000" w:rsidRPr="00000000" w14:paraId="00000035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38079" cy="227973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23069" l="12956" r="15448" t="21487"/>
                    <a:stretch>
                      <a:fillRect/>
                    </a:stretch>
                  </pic:blipFill>
                  <pic:spPr>
                    <a:xfrm>
                      <a:off x="0" y="0"/>
                      <a:ext cx="5238079" cy="22797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</w:t>
      </w:r>
    </w:p>
    <w:p w:rsidR="00000000" w:rsidDel="00000000" w:rsidP="00000000" w:rsidRDefault="00000000" w:rsidRPr="00000000" w14:paraId="00000037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08750" cy="248357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19684" l="15448" r="15008" t="21597"/>
                    <a:stretch>
                      <a:fillRect/>
                    </a:stretch>
                  </pic:blipFill>
                  <pic:spPr>
                    <a:xfrm>
                      <a:off x="0" y="0"/>
                      <a:ext cx="5208750" cy="2483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</w:t>
      </w:r>
    </w:p>
    <w:p w:rsidR="00000000" w:rsidDel="00000000" w:rsidP="00000000" w:rsidRDefault="00000000" w:rsidRPr="00000000" w14:paraId="00000039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spacing w:before="0" w:lineRule="auto"/>
        <w:jc w:val="both"/>
        <w:rPr>
          <w:sz w:val="24"/>
          <w:szCs w:val="24"/>
        </w:rPr>
      </w:pPr>
      <w:bookmarkStart w:colFirst="0" w:colLast="0" w:name="_e42uovz4hwnc" w:id="4"/>
      <w:bookmarkEnd w:id="4"/>
      <w:r w:rsidDel="00000000" w:rsidR="00000000" w:rsidRPr="00000000">
        <w:rPr>
          <w:b w:val="1"/>
          <w:sz w:val="28"/>
          <w:szCs w:val="28"/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2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Контакты технической поддержки: </w:t>
      </w:r>
    </w:p>
    <w:p w:rsidR="00000000" w:rsidDel="00000000" w:rsidP="00000000" w:rsidRDefault="00000000" w:rsidRPr="00000000" w14:paraId="0000003D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Телефон: +7 (495) 846-70-25</w:t>
      </w:r>
    </w:p>
    <w:p w:rsidR="00000000" w:rsidDel="00000000" w:rsidP="00000000" w:rsidRDefault="00000000" w:rsidRPr="00000000" w14:paraId="0000003E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E-mail: info@speech2text.ru</w:t>
      </w:r>
    </w:p>
    <w:p w:rsidR="00000000" w:rsidDel="00000000" w:rsidP="00000000" w:rsidRDefault="00000000" w:rsidRPr="00000000" w14:paraId="0000003F">
      <w:pPr>
        <w:spacing w:after="12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2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before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20" w:before="0" w:line="3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20" w:before="0" w:line="300" w:lineRule="auto"/>
        <w:rPr>
          <w:highlight w:val="yellow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  <w:t xml:space="preserve">ООО “Современные речевые технологии”</w:t>
    </w:r>
  </w:p>
  <w:p w:rsidR="00000000" w:rsidDel="00000000" w:rsidP="00000000" w:rsidRDefault="00000000" w:rsidRPr="00000000" w14:paraId="00000047">
    <w:pPr>
      <w:spacing w:line="240" w:lineRule="auto"/>
      <w:rPr/>
    </w:pPr>
    <w:r w:rsidDel="00000000" w:rsidR="00000000" w:rsidRPr="00000000">
      <w:rPr>
        <w:rtl w:val="0"/>
      </w:rPr>
      <w:t xml:space="preserve">ИНН: 9704223433</w:t>
    </w:r>
  </w:p>
  <w:p w:rsidR="00000000" w:rsidDel="00000000" w:rsidP="00000000" w:rsidRDefault="00000000" w:rsidRPr="00000000" w14:paraId="00000048">
    <w:pPr>
      <w:spacing w:line="240" w:lineRule="auto"/>
      <w:rPr/>
    </w:pPr>
    <w:r w:rsidDel="00000000" w:rsidR="00000000" w:rsidRPr="00000000">
      <w:rPr>
        <w:rtl w:val="0"/>
      </w:rPr>
      <w:t xml:space="preserve">ОГРН: 1237700673121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speech2text.ru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